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88" w:rsidRPr="00370B1A" w:rsidRDefault="00C42A88" w:rsidP="009C5A26">
      <w:pPr>
        <w:widowControl w:val="0"/>
        <w:ind w:right="-81"/>
        <w:rPr>
          <w:bCs/>
          <w:spacing w:val="-4"/>
          <w:sz w:val="24"/>
          <w:szCs w:val="24"/>
        </w:rPr>
      </w:pPr>
    </w:p>
    <w:tbl>
      <w:tblPr>
        <w:tblW w:w="0" w:type="auto"/>
        <w:tblLook w:val="00A0"/>
      </w:tblPr>
      <w:tblGrid>
        <w:gridCol w:w="4927"/>
        <w:gridCol w:w="4927"/>
      </w:tblGrid>
      <w:tr w:rsidR="00C42A88" w:rsidRPr="00BE128A" w:rsidTr="00B66906">
        <w:tc>
          <w:tcPr>
            <w:tcW w:w="4927" w:type="dxa"/>
          </w:tcPr>
          <w:p w:rsidR="00C42A88" w:rsidRPr="00BE128A" w:rsidRDefault="00C42A88" w:rsidP="00B66906">
            <w:pPr>
              <w:jc w:val="center"/>
            </w:pPr>
          </w:p>
        </w:tc>
        <w:tc>
          <w:tcPr>
            <w:tcW w:w="4927" w:type="dxa"/>
          </w:tcPr>
          <w:p w:rsidR="00C42A88" w:rsidRDefault="00C42A88" w:rsidP="00B66906">
            <w:pPr>
              <w:jc w:val="center"/>
            </w:pPr>
            <w:r>
              <w:t>ПРИЛОЖЕНИЕ № 3</w:t>
            </w:r>
          </w:p>
          <w:p w:rsidR="00C42A88" w:rsidRDefault="00C42A88" w:rsidP="00B66906">
            <w:pPr>
              <w:jc w:val="center"/>
            </w:pPr>
            <w:r>
              <w:t xml:space="preserve">к муниципальной программе </w:t>
            </w:r>
          </w:p>
          <w:p w:rsidR="00C42A88" w:rsidRDefault="00C42A88" w:rsidP="00B66906">
            <w:pPr>
              <w:jc w:val="center"/>
            </w:pPr>
            <w:r>
              <w:t xml:space="preserve">муниципального образования </w:t>
            </w:r>
          </w:p>
          <w:p w:rsidR="00C42A88" w:rsidRDefault="00C42A88" w:rsidP="00B66906">
            <w:pPr>
              <w:jc w:val="center"/>
            </w:pPr>
            <w:r>
              <w:t xml:space="preserve">Щербиновский район </w:t>
            </w:r>
          </w:p>
          <w:p w:rsidR="00C42A88" w:rsidRDefault="00C42A88" w:rsidP="00B66906">
            <w:pPr>
              <w:jc w:val="center"/>
            </w:pPr>
            <w:r>
              <w:t xml:space="preserve">«Социально-экономическое развитие </w:t>
            </w:r>
          </w:p>
          <w:p w:rsidR="00C42A88" w:rsidRDefault="00C42A88" w:rsidP="00B66906">
            <w:pPr>
              <w:jc w:val="center"/>
            </w:pPr>
            <w:r>
              <w:t xml:space="preserve">муниципального образования </w:t>
            </w:r>
          </w:p>
          <w:p w:rsidR="00C42A88" w:rsidRPr="00BE128A" w:rsidRDefault="00C42A88" w:rsidP="00B66906">
            <w:pPr>
              <w:jc w:val="center"/>
            </w:pPr>
            <w:r>
              <w:t>Щербиновский район»</w:t>
            </w:r>
          </w:p>
        </w:tc>
      </w:tr>
    </w:tbl>
    <w:p w:rsidR="00C42A88" w:rsidRPr="007D1244" w:rsidRDefault="00C42A88" w:rsidP="009C5A26">
      <w:pPr>
        <w:jc w:val="center"/>
        <w:rPr>
          <w:b/>
        </w:rPr>
      </w:pPr>
    </w:p>
    <w:p w:rsidR="00C42A88" w:rsidRDefault="00C42A88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</w:p>
    <w:p w:rsidR="00C42A88" w:rsidRPr="009C5A26" w:rsidRDefault="00C42A88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9C5A26">
        <w:rPr>
          <w:rFonts w:ascii="Times New Roman" w:hAnsi="Times New Roman"/>
          <w:b/>
          <w:spacing w:val="-4"/>
          <w:sz w:val="28"/>
          <w:szCs w:val="28"/>
        </w:rPr>
        <w:t>ПАСПОРТ</w:t>
      </w:r>
    </w:p>
    <w:p w:rsidR="00C42A88" w:rsidRPr="009C5A26" w:rsidRDefault="00C42A88" w:rsidP="009C5A26">
      <w:pPr>
        <w:jc w:val="center"/>
        <w:rPr>
          <w:b/>
        </w:rPr>
      </w:pPr>
      <w:r w:rsidRPr="009C5A26">
        <w:rPr>
          <w:b/>
        </w:rPr>
        <w:t>МУНИЦИПАЛЬНОЙ ПОДПРОГРАММЫ</w:t>
      </w:r>
    </w:p>
    <w:p w:rsidR="00C42A88" w:rsidRPr="009C5A26" w:rsidRDefault="00C42A88" w:rsidP="009C5A26">
      <w:pPr>
        <w:jc w:val="center"/>
        <w:rPr>
          <w:b/>
        </w:rPr>
      </w:pPr>
      <w:r w:rsidRPr="009C5A26">
        <w:rPr>
          <w:b/>
        </w:rPr>
        <w:t>муниципального образования Щербиновский район</w:t>
      </w:r>
    </w:p>
    <w:p w:rsidR="00C42A88" w:rsidRPr="009C5A26" w:rsidRDefault="00C42A88" w:rsidP="009C5A26">
      <w:pPr>
        <w:widowControl w:val="0"/>
        <w:ind w:right="-81"/>
        <w:jc w:val="center"/>
        <w:rPr>
          <w:b/>
          <w:spacing w:val="-6"/>
        </w:rPr>
      </w:pPr>
      <w:r w:rsidRPr="009C5A26">
        <w:rPr>
          <w:b/>
          <w:spacing w:val="-6"/>
        </w:rPr>
        <w:t xml:space="preserve">«Развитие санаторно-курортного и туристского </w:t>
      </w:r>
    </w:p>
    <w:p w:rsidR="00C42A88" w:rsidRDefault="00C42A88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 xml:space="preserve">комплекса на территории муниципального </w:t>
      </w:r>
    </w:p>
    <w:p w:rsidR="00C42A88" w:rsidRPr="009C5A26" w:rsidRDefault="00C42A88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>образования Щербиновский район</w:t>
      </w:r>
      <w:r w:rsidRPr="009C5A26">
        <w:rPr>
          <w:b/>
          <w:spacing w:val="-6"/>
        </w:rPr>
        <w:t>»</w:t>
      </w:r>
    </w:p>
    <w:p w:rsidR="00C42A88" w:rsidRPr="00552845" w:rsidRDefault="00C42A88" w:rsidP="009C5A26">
      <w:pPr>
        <w:widowControl w:val="0"/>
        <w:ind w:right="-81"/>
        <w:jc w:val="center"/>
        <w:rPr>
          <w:b/>
          <w:spacing w:val="-6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Координатор подпрограммы</w:t>
            </w: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>администраци</w:t>
            </w:r>
            <w:r>
              <w:rPr>
                <w:spacing w:val="-4"/>
              </w:rPr>
              <w:t>я</w:t>
            </w:r>
            <w:r w:rsidRPr="00984C0F">
              <w:rPr>
                <w:spacing w:val="-4"/>
              </w:rPr>
              <w:t xml:space="preserve"> муниципального образования Щербиновский район;</w:t>
            </w: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Участники подпрограммы</w:t>
            </w: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 xml:space="preserve">администрация муниципального образования Щербиновский район </w:t>
            </w:r>
            <w:r w:rsidRPr="009622BA">
              <w:rPr>
                <w:spacing w:val="-4"/>
              </w:rPr>
              <w:t xml:space="preserve">(отдел </w:t>
            </w:r>
            <w:r>
              <w:rPr>
                <w:spacing w:val="-4"/>
              </w:rPr>
              <w:t>по вопросам к</w:t>
            </w:r>
            <w:r>
              <w:rPr>
                <w:spacing w:val="-4"/>
              </w:rPr>
              <w:t>у</w:t>
            </w:r>
            <w:r>
              <w:rPr>
                <w:spacing w:val="-4"/>
              </w:rPr>
              <w:t>рортов и туризма, инвестиций и малого бизн</w:t>
            </w:r>
            <w:r>
              <w:rPr>
                <w:spacing w:val="-4"/>
              </w:rPr>
              <w:t>е</w:t>
            </w:r>
            <w:r>
              <w:rPr>
                <w:spacing w:val="-4"/>
              </w:rPr>
              <w:t>са)</w:t>
            </w: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Цели подпрограммы</w:t>
            </w:r>
          </w:p>
        </w:tc>
        <w:tc>
          <w:tcPr>
            <w:tcW w:w="709" w:type="dxa"/>
          </w:tcPr>
          <w:p w:rsidR="00C42A88" w:rsidRPr="003C0249" w:rsidRDefault="00C42A88" w:rsidP="00B66906">
            <w:pPr>
              <w:pStyle w:val="2"/>
              <w:shd w:val="clear" w:color="auto" w:fill="auto"/>
              <w:spacing w:before="0" w:line="317" w:lineRule="exact"/>
              <w:ind w:left="20" w:right="20" w:firstLine="0"/>
              <w:jc w:val="lef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</w:tcPr>
          <w:p w:rsidR="00C42A88" w:rsidRPr="006C07A1" w:rsidRDefault="00C42A88" w:rsidP="00B66906">
            <w:pPr>
              <w:widowControl w:val="0"/>
              <w:ind w:right="-79"/>
              <w:jc w:val="both"/>
              <w:rPr>
                <w:spacing w:val="-4"/>
                <w:highlight w:val="yellow"/>
              </w:rPr>
            </w:pPr>
            <w:r w:rsidRPr="00AB2608">
              <w:t>повышение уровня жизни населения мун</w:t>
            </w:r>
            <w:r w:rsidRPr="00AB2608">
              <w:t>и</w:t>
            </w:r>
            <w:r w:rsidRPr="00AB2608">
              <w:t>ципального образования Щербиновский ра</w:t>
            </w:r>
            <w:r w:rsidRPr="00AB2608">
              <w:t>й</w:t>
            </w:r>
            <w:r w:rsidRPr="00AB2608">
              <w:t>он на основе устойчивого экономического роста</w:t>
            </w: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Задачи подпрограммы</w:t>
            </w:r>
          </w:p>
        </w:tc>
        <w:tc>
          <w:tcPr>
            <w:tcW w:w="709" w:type="dxa"/>
          </w:tcPr>
          <w:p w:rsidR="00C42A88" w:rsidRPr="00984C0F" w:rsidRDefault="00C42A88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jc w:val="both"/>
              <w:rPr>
                <w:spacing w:val="-4"/>
              </w:rPr>
            </w:pPr>
            <w:r w:rsidRPr="00E56C69">
              <w:t>увеличение туристского потока и объема услуг, оказываемых организациями сан</w:t>
            </w:r>
            <w:r w:rsidRPr="00E56C69">
              <w:t>а</w:t>
            </w:r>
            <w:r w:rsidRPr="00E56C69">
              <w:t>торно-курортного и туристского комплекса муниципального образования Щербино</w:t>
            </w:r>
            <w:r w:rsidRPr="00E56C69">
              <w:t>в</w:t>
            </w:r>
            <w:r>
              <w:t>ский район</w:t>
            </w: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Перечень целевых </w:t>
            </w:r>
          </w:p>
          <w:p w:rsidR="00C42A88" w:rsidRPr="00552845" w:rsidRDefault="00C42A88" w:rsidP="00B66906">
            <w:pPr>
              <w:widowControl w:val="0"/>
              <w:ind w:right="-81"/>
              <w:rPr>
                <w:spacing w:val="-4"/>
                <w:highlight w:val="lightGray"/>
              </w:rPr>
            </w:pPr>
            <w:r w:rsidRPr="00984C0F">
              <w:rPr>
                <w:spacing w:val="-4"/>
              </w:rPr>
              <w:t>показателей подпрограммы</w:t>
            </w:r>
          </w:p>
        </w:tc>
        <w:tc>
          <w:tcPr>
            <w:tcW w:w="709" w:type="dxa"/>
          </w:tcPr>
          <w:p w:rsidR="00C42A88" w:rsidRPr="00552845" w:rsidRDefault="00C42A88" w:rsidP="00B66906">
            <w:pPr>
              <w:widowControl w:val="0"/>
              <w:ind w:right="-79"/>
              <w:rPr>
                <w:spacing w:val="-4"/>
                <w:highlight w:val="lightGray"/>
              </w:rPr>
            </w:pPr>
          </w:p>
        </w:tc>
        <w:tc>
          <w:tcPr>
            <w:tcW w:w="5528" w:type="dxa"/>
          </w:tcPr>
          <w:p w:rsidR="00C42A88" w:rsidRDefault="00C42A88" w:rsidP="00B66906">
            <w:pPr>
              <w:jc w:val="both"/>
            </w:pPr>
            <w:r>
              <w:t>количество отдохнувших в муниципальном образовании Щербиновский район;</w:t>
            </w:r>
          </w:p>
          <w:p w:rsidR="00C42A88" w:rsidRPr="003A0D59" w:rsidRDefault="00C42A88" w:rsidP="004941E2">
            <w:pPr>
              <w:jc w:val="both"/>
            </w:pPr>
            <w:r w:rsidRPr="004941E2">
              <w:t xml:space="preserve">количество организаций в санаторно-курортном и туристском комплексе </w:t>
            </w:r>
            <w:r>
              <w:t>в мун</w:t>
            </w:r>
            <w:r>
              <w:t>и</w:t>
            </w:r>
            <w:r>
              <w:t>ципальном образовании Щербиновский</w:t>
            </w:r>
            <w:r w:rsidRPr="004941E2">
              <w:t xml:space="preserve"> райо</w:t>
            </w:r>
            <w:r>
              <w:t>н</w:t>
            </w: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C42A88" w:rsidRPr="00984C0F" w:rsidRDefault="00C42A88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Default="00C42A88" w:rsidP="00B66906">
            <w:pPr>
              <w:rPr>
                <w:spacing w:val="-4"/>
              </w:rPr>
            </w:pPr>
            <w:r w:rsidRPr="00984C0F">
              <w:rPr>
                <w:spacing w:val="-4"/>
              </w:rPr>
              <w:t>этапы не предусмотрены</w:t>
            </w:r>
          </w:p>
          <w:p w:rsidR="00C42A88" w:rsidRPr="00A001A3" w:rsidRDefault="00C42A88" w:rsidP="00B66906">
            <w:pPr>
              <w:rPr>
                <w:spacing w:val="-4"/>
              </w:rPr>
            </w:pPr>
            <w:r w:rsidRPr="00A001A3">
              <w:rPr>
                <w:spacing w:val="-4"/>
              </w:rPr>
              <w:t>срок реализации 20</w:t>
            </w:r>
            <w:r>
              <w:rPr>
                <w:spacing w:val="-4"/>
              </w:rPr>
              <w:t>20-2024</w:t>
            </w:r>
            <w:r w:rsidRPr="00A001A3">
              <w:rPr>
                <w:spacing w:val="-4"/>
              </w:rPr>
              <w:t xml:space="preserve"> годы</w:t>
            </w:r>
          </w:p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Объемы бюджетных</w:t>
            </w:r>
          </w:p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ассигнований </w:t>
            </w:r>
          </w:p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подпрограммы</w:t>
            </w:r>
          </w:p>
        </w:tc>
        <w:tc>
          <w:tcPr>
            <w:tcW w:w="709" w:type="dxa"/>
          </w:tcPr>
          <w:p w:rsidR="00C42A88" w:rsidRPr="00984C0F" w:rsidRDefault="00C42A88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1648AF">
            <w:pPr>
              <w:widowControl w:val="0"/>
              <w:ind w:right="-79"/>
              <w:rPr>
                <w:spacing w:val="-4"/>
              </w:rPr>
            </w:pPr>
            <w:r>
              <w:rPr>
                <w:spacing w:val="-4"/>
              </w:rPr>
              <w:t>Финансирование не предусмотрено</w:t>
            </w: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C42A88" w:rsidRPr="00984C0F" w:rsidTr="00B66906">
        <w:trPr>
          <w:tblCellSpacing w:w="5" w:type="nil"/>
        </w:trPr>
        <w:tc>
          <w:tcPr>
            <w:tcW w:w="3582" w:type="dxa"/>
          </w:tcPr>
          <w:p w:rsidR="00C42A88" w:rsidRPr="00984C0F" w:rsidRDefault="00C42A88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C42A88" w:rsidRPr="00984C0F" w:rsidRDefault="00C42A88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C42A88" w:rsidRPr="00E56C69" w:rsidRDefault="00C42A88" w:rsidP="00AC3F54">
            <w:r w:rsidRPr="0030264D">
              <w:t>администрация муниципального образов</w:t>
            </w:r>
            <w:r w:rsidRPr="0030264D">
              <w:t>а</w:t>
            </w:r>
            <w:r w:rsidRPr="0030264D">
              <w:t xml:space="preserve">ния Щербиновский район </w:t>
            </w:r>
          </w:p>
        </w:tc>
      </w:tr>
    </w:tbl>
    <w:p w:rsidR="00C42A88" w:rsidRPr="00984C0F" w:rsidRDefault="00C42A88" w:rsidP="009C5A26">
      <w:pPr>
        <w:widowControl w:val="0"/>
        <w:ind w:firstLine="709"/>
        <w:jc w:val="both"/>
        <w:rPr>
          <w:spacing w:val="-4"/>
        </w:rPr>
      </w:pPr>
    </w:p>
    <w:p w:rsidR="00C42A88" w:rsidRPr="00984C0F" w:rsidRDefault="00C42A88" w:rsidP="009C5A26">
      <w:pPr>
        <w:jc w:val="center"/>
        <w:rPr>
          <w:spacing w:val="-4"/>
        </w:rPr>
      </w:pPr>
      <w:r w:rsidRPr="00984C0F">
        <w:rPr>
          <w:spacing w:val="-4"/>
        </w:rPr>
        <w:t>1. 1.</w:t>
      </w:r>
      <w:r w:rsidRPr="00984C0F">
        <w:rPr>
          <w:spacing w:val="-4"/>
        </w:rPr>
        <w:tab/>
        <w:t xml:space="preserve">Содержание проблемы и обоснование необходимости ее решения </w:t>
      </w:r>
    </w:p>
    <w:p w:rsidR="00C42A88" w:rsidRPr="00984C0F" w:rsidRDefault="00C42A88" w:rsidP="009C5A26">
      <w:pPr>
        <w:jc w:val="center"/>
        <w:rPr>
          <w:spacing w:val="-4"/>
        </w:rPr>
      </w:pPr>
      <w:r w:rsidRPr="00984C0F">
        <w:rPr>
          <w:spacing w:val="-4"/>
        </w:rPr>
        <w:t>программно-целевым методом</w:t>
      </w:r>
    </w:p>
    <w:p w:rsidR="00C42A88" w:rsidRPr="00984C0F" w:rsidRDefault="00C42A88" w:rsidP="009C5A26">
      <w:pPr>
        <w:jc w:val="center"/>
        <w:rPr>
          <w:spacing w:val="-4"/>
        </w:rPr>
      </w:pP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Щербиновский район омывается Ейским лиманом и Таганрогским заливом Азовского моря, которые разделены Глафировской косой. Общая протяженность береговой линии, находящейся в административных границах муниципального образования Щербиновский район от хутора Молчановка до поселка Северный составляет </w:t>
      </w:r>
      <w:smartTag w:uri="urn:schemas-microsoft-com:office:smarttags" w:element="metricconverter">
        <w:smartTagPr>
          <w:attr w:name="ProductID" w:val="90 километров"/>
        </w:smartTagPr>
        <w:r w:rsidRPr="00342B0B">
          <w:rPr>
            <w:lang w:eastAsia="en-US"/>
          </w:rPr>
          <w:t>90 километров</w:t>
        </w:r>
      </w:smartTag>
      <w:r w:rsidRPr="00342B0B">
        <w:rPr>
          <w:lang w:eastAsia="en-US"/>
        </w:rPr>
        <w:t>, большая часть представляет собой обрыв, на этих участках необходимо проведение противооползневых мероприятий и строительство берегозащитных сооружений.</w:t>
      </w: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Проведение мероприятий по укреплению береговой </w:t>
      </w:r>
      <w:r w:rsidRPr="00342B0B">
        <w:rPr>
          <w:lang w:eastAsia="en-US"/>
        </w:rPr>
        <w:t>линии муниципальн</w:t>
      </w:r>
      <w:r w:rsidRPr="00342B0B">
        <w:rPr>
          <w:lang w:eastAsia="en-US"/>
        </w:rPr>
        <w:t>о</w:t>
      </w:r>
      <w:r w:rsidRPr="00342B0B">
        <w:rPr>
          <w:lang w:eastAsia="en-US"/>
        </w:rPr>
        <w:t xml:space="preserve">го образования </w:t>
      </w:r>
      <w:r w:rsidRPr="00342B0B">
        <w:rPr>
          <w:lang w:eastAsia="en-US"/>
        </w:rPr>
        <w:t>Щербиновск</w:t>
      </w:r>
      <w:r w:rsidRPr="00342B0B">
        <w:rPr>
          <w:lang w:eastAsia="en-US"/>
        </w:rPr>
        <w:t>ий</w:t>
      </w:r>
      <w:r w:rsidRPr="00342B0B">
        <w:rPr>
          <w:lang w:eastAsia="en-US"/>
        </w:rPr>
        <w:t xml:space="preserve"> район позволит привлечь инвесторов на бывшую территорию «Азов-Сити» и реализовывать инвестиционные проекты в рамках реализации стратегии социально-экономического развития Краснодарского края до 2030 года.</w:t>
      </w: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Два населенных пункта, расположенных на побережье – село Глафировка и село Шабельское, постановлением главы администрации Краснодарского края от 7 августа 1997 года № 332 «О признании отдельных территорий Краснодарского края курортами местного значения», признаны курортами местного значения и относятся к особо охраняемой природной территории. Море неглубокое с ракушечно-песчаным пляжем больше подходит для детского отдыха и популярно среди жителей Щербиновского района.</w:t>
      </w:r>
      <w:r w:rsidRPr="00342B0B">
        <w:rPr>
          <w:lang w:eastAsia="en-US"/>
        </w:rPr>
        <w:t xml:space="preserve"> </w:t>
      </w:r>
      <w:r w:rsidRPr="00342B0B">
        <w:rPr>
          <w:lang w:eastAsia="en-US"/>
        </w:rPr>
        <w:t>Крупные и средние предприятия, оказывающие услуги</w:t>
      </w:r>
      <w:r w:rsidRPr="00342B0B">
        <w:rPr>
          <w:lang w:eastAsia="en-US"/>
        </w:rPr>
        <w:t xml:space="preserve"> в сфере</w:t>
      </w:r>
      <w:r w:rsidRPr="00342B0B">
        <w:rPr>
          <w:lang w:eastAsia="en-US"/>
        </w:rPr>
        <w:t xml:space="preserve"> курортно-туристического комплекса - отсутствуют. </w:t>
      </w: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Данную территорию необходимо развивать, как зону эко-туризма, автокемпинга и активного отдыха. Акцент делать под отдых максимально приближенный к природным условиям (эко-туризм). Основным направлением сделать: детский, семейный отдых, эко-туризм, агротуризм и активный (спортивный) отдых.</w:t>
      </w: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На территории муниципального образования Щербиновский район осуществляют свою деятельность такие объекты в сфере гостиниц и иных средств размещения, как: </w:t>
      </w: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- </w:t>
      </w:r>
      <w:r w:rsidRPr="00342B0B">
        <w:rPr>
          <w:lang w:eastAsia="en-US"/>
        </w:rPr>
        <w:t>гостиница «Глафировка Лэнд», исп. директор Могила</w:t>
      </w:r>
      <w:r>
        <w:rPr>
          <w:lang w:eastAsia="en-US"/>
        </w:rPr>
        <w:t>т Сергей Юрьевич, с. Глафировка</w:t>
      </w:r>
      <w:r w:rsidRPr="00342B0B">
        <w:rPr>
          <w:lang w:eastAsia="en-US"/>
        </w:rPr>
        <w:t xml:space="preserve"> на 50 койко-мест; </w:t>
      </w: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- </w:t>
      </w:r>
      <w:r w:rsidRPr="00342B0B">
        <w:rPr>
          <w:lang w:eastAsia="en-US"/>
        </w:rPr>
        <w:t xml:space="preserve">пансионат «Альбатрос», </w:t>
      </w:r>
      <w:r>
        <w:rPr>
          <w:lang w:eastAsia="en-US"/>
        </w:rPr>
        <w:t>руководитель Каракетова Ирина Ивановна, с. Глафировка</w:t>
      </w:r>
      <w:r w:rsidRPr="00342B0B">
        <w:rPr>
          <w:lang w:eastAsia="en-US"/>
        </w:rPr>
        <w:t xml:space="preserve"> на 47 койко-мест</w:t>
      </w:r>
      <w:r w:rsidRPr="00342B0B">
        <w:rPr>
          <w:lang w:eastAsia="en-US"/>
        </w:rPr>
        <w:t>.</w:t>
      </w:r>
      <w:r w:rsidRPr="00342B0B">
        <w:rPr>
          <w:lang w:eastAsia="en-US"/>
        </w:rPr>
        <w:t xml:space="preserve"> </w:t>
      </w:r>
    </w:p>
    <w:p w:rsidR="00C42A88" w:rsidRPr="00342B0B" w:rsidRDefault="00C42A88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На территории муниципального образования Щербиновский район имеются 9 объектов туристского показа, которые являются объектами исторической направленности и включены в Единую государственную информационную систему (ЕГИС) «Реестр субъектов и объектов туристской индустрии и туристских ресурсов Краснодарского края». 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В ст. Старощербиновской находятся 4 объекта: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Мемориальный комплекс в честь земляков, погибших в годы гражданской и Великой отечественной воин; 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Муниципальное бюджетное учреждение культуры «Старощербиновский историко-краеведческий музей им. М.М.Постернак» Старощербиновского сельского поселения Щербиновского района; 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Приход Покрова Пресвятой Богородицы; 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Часовня на могиле иерея Стефана Янкова. 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В с. Екатериновка находятся 2 объекта: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Приход Рождества Пресвятой Богородицы;</w:t>
      </w:r>
    </w:p>
    <w:p w:rsidR="00C42A88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музейная комната МБУК «Екатериновский сельский дом культуры». 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3 Объекта расположены: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П</w:t>
      </w:r>
      <w:r w:rsidRPr="00342B0B">
        <w:rPr>
          <w:lang w:eastAsia="en-US"/>
        </w:rPr>
        <w:t>амятник советским воинам, погибшим в годы Великой Отечественной войны, в селе Шабельское;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Часовня Николая Чудотворца, в селе Николаевка; </w:t>
      </w:r>
    </w:p>
    <w:p w:rsidR="00C42A88" w:rsidRPr="00342B0B" w:rsidRDefault="00C42A88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Музейная комната МБУК Глафировский сельский Дом культуры, в селе Глафировка.</w:t>
      </w:r>
    </w:p>
    <w:p w:rsidR="00C42A88" w:rsidRPr="00342B0B" w:rsidRDefault="00C42A88" w:rsidP="009C5A26">
      <w:pPr>
        <w:widowControl w:val="0"/>
        <w:suppressAutoHyphens/>
        <w:ind w:firstLine="709"/>
        <w:jc w:val="center"/>
        <w:rPr>
          <w:lang/>
        </w:rPr>
      </w:pPr>
    </w:p>
    <w:p w:rsidR="00C42A88" w:rsidRPr="00984C0F" w:rsidRDefault="00C42A88" w:rsidP="009C5A26">
      <w:pPr>
        <w:widowControl w:val="0"/>
        <w:suppressAutoHyphens/>
        <w:ind w:firstLine="709"/>
        <w:jc w:val="center"/>
        <w:rPr>
          <w:spacing w:val="-4"/>
        </w:rPr>
      </w:pPr>
      <w:r w:rsidRPr="00984C0F">
        <w:rPr>
          <w:spacing w:val="-4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C42A88" w:rsidRPr="00984C0F" w:rsidRDefault="00C42A88" w:rsidP="009C5A26">
      <w:pPr>
        <w:widowControl w:val="0"/>
        <w:ind w:firstLine="709"/>
        <w:jc w:val="center"/>
        <w:rPr>
          <w:spacing w:val="-4"/>
        </w:rPr>
      </w:pPr>
    </w:p>
    <w:p w:rsidR="00C42A88" w:rsidRDefault="00C42A88" w:rsidP="009C5A26">
      <w:pPr>
        <w:overflowPunct/>
        <w:autoSpaceDE/>
        <w:autoSpaceDN/>
        <w:adjustRightInd/>
        <w:ind w:firstLine="708"/>
        <w:jc w:val="both"/>
      </w:pPr>
      <w:r>
        <w:t xml:space="preserve">2.1. </w:t>
      </w:r>
      <w:r w:rsidRPr="00342B0B">
        <w:t xml:space="preserve">Основной целью муниципальной </w:t>
      </w:r>
      <w:r>
        <w:t>под</w:t>
      </w:r>
      <w:r w:rsidRPr="00342B0B">
        <w:t xml:space="preserve">программы является </w:t>
      </w:r>
      <w:r w:rsidRPr="00944379">
        <w:t>повышение уровня жизни населения муниципального образования Щербиновский район на основе устойчивого экономического роста</w:t>
      </w:r>
      <w:r>
        <w:t>.</w:t>
      </w:r>
    </w:p>
    <w:p w:rsidR="00C42A88" w:rsidRDefault="00C42A88" w:rsidP="009F63B2">
      <w:pPr>
        <w:overflowPunct/>
        <w:autoSpaceDE/>
        <w:autoSpaceDN/>
        <w:adjustRightInd/>
        <w:ind w:firstLine="708"/>
        <w:jc w:val="both"/>
      </w:pPr>
      <w:r w:rsidRPr="009F63B2">
        <w:t>В переч</w:t>
      </w:r>
      <w:r>
        <w:t>ень целевых показателей подпрограммы включен показатель</w:t>
      </w:r>
      <w:r w:rsidRPr="009F63B2">
        <w:t>, зн</w:t>
      </w:r>
      <w:r w:rsidRPr="009F63B2">
        <w:t>а</w:t>
      </w:r>
      <w:r w:rsidRPr="009F63B2">
        <w:t>чения кото</w:t>
      </w:r>
      <w:r>
        <w:t>рого определяе</w:t>
      </w:r>
      <w:r w:rsidRPr="009F63B2">
        <w:t>тся на основе данных государственного статистич</w:t>
      </w:r>
      <w:r w:rsidRPr="009F63B2">
        <w:t>е</w:t>
      </w:r>
      <w:r w:rsidRPr="009F63B2">
        <w:t>ского наблюдения или рассчитываются по методикам, указанным в настоящем разделе.</w:t>
      </w:r>
    </w:p>
    <w:p w:rsidR="00C42A88" w:rsidRPr="00342B0B" w:rsidRDefault="00C42A88" w:rsidP="009C5A26">
      <w:pPr>
        <w:overflowPunct/>
        <w:autoSpaceDE/>
        <w:autoSpaceDN/>
        <w:adjustRightInd/>
        <w:ind w:firstLine="708"/>
        <w:jc w:val="both"/>
      </w:pPr>
      <w:r w:rsidRPr="00342B0B">
        <w:t>2.2. Для достижения поставленной цели предусматривается решение сл</w:t>
      </w:r>
      <w:r w:rsidRPr="00342B0B">
        <w:t>е</w:t>
      </w:r>
      <w:r>
        <w:t>дующих</w:t>
      </w:r>
      <w:r w:rsidRPr="00342B0B">
        <w:t xml:space="preserve"> задач - увеличение туристского потока и объема услуг, оказываемых организациями санаторно-курортного и туристского комплекса муниципальн</w:t>
      </w:r>
      <w:r w:rsidRPr="00342B0B">
        <w:t>о</w:t>
      </w:r>
      <w:r w:rsidRPr="00342B0B">
        <w:t>го образования Щербиновский район.</w:t>
      </w:r>
    </w:p>
    <w:p w:rsidR="00C42A88" w:rsidRPr="00342B0B" w:rsidRDefault="00C42A88" w:rsidP="009C5A26">
      <w:pPr>
        <w:overflowPunct/>
        <w:autoSpaceDE/>
        <w:autoSpaceDN/>
        <w:adjustRightInd/>
        <w:ind w:firstLine="708"/>
        <w:jc w:val="both"/>
      </w:pPr>
      <w:r w:rsidRPr="00342B0B">
        <w:t xml:space="preserve">2.3. Задача муниципальной </w:t>
      </w:r>
      <w:r>
        <w:t>под</w:t>
      </w:r>
      <w:r w:rsidRPr="00342B0B">
        <w:t>программы определяется ее конечной целью и заключается в создании благоприятной среды для развития санаторно-курортного и туристского комплекса муниципального образования Щербиновский район.</w:t>
      </w:r>
    </w:p>
    <w:p w:rsidR="00C42A88" w:rsidRPr="00342B0B" w:rsidRDefault="00C42A88" w:rsidP="009C5A26">
      <w:pPr>
        <w:overflowPunct/>
        <w:autoSpaceDE/>
        <w:autoSpaceDN/>
        <w:adjustRightInd/>
        <w:ind w:firstLine="708"/>
        <w:jc w:val="both"/>
      </w:pPr>
      <w:r w:rsidRPr="00342B0B">
        <w:t xml:space="preserve">2.4. Срок реализации муниципальной программы рассчитан </w:t>
      </w:r>
      <w:r>
        <w:t>на период       с 2020 по 2024</w:t>
      </w:r>
      <w:r w:rsidRPr="00342B0B">
        <w:t xml:space="preserve"> год.</w:t>
      </w:r>
    </w:p>
    <w:p w:rsidR="00C42A88" w:rsidRPr="00342B0B" w:rsidRDefault="00C42A88" w:rsidP="009C5A26">
      <w:pPr>
        <w:overflowPunct/>
        <w:autoSpaceDE/>
        <w:autoSpaceDN/>
        <w:adjustRightInd/>
        <w:ind w:firstLine="708"/>
        <w:jc w:val="both"/>
      </w:pPr>
      <w:r w:rsidRPr="00342B0B">
        <w:t>2.5. Этапы реализации муниципальной п</w:t>
      </w:r>
      <w:r>
        <w:t>одп</w:t>
      </w:r>
      <w:r w:rsidRPr="00342B0B">
        <w:t>рограммы не предусмотрены.</w:t>
      </w:r>
    </w:p>
    <w:p w:rsidR="00C42A88" w:rsidRDefault="00C42A88" w:rsidP="009C5A26">
      <w:pPr>
        <w:widowControl w:val="0"/>
        <w:jc w:val="center"/>
        <w:rPr>
          <w:spacing w:val="-4"/>
        </w:rPr>
      </w:pPr>
    </w:p>
    <w:p w:rsidR="00C42A88" w:rsidRPr="00984C0F" w:rsidRDefault="00C42A88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3. Перечень мероприятий подпрограммы</w:t>
      </w:r>
    </w:p>
    <w:p w:rsidR="00C42A88" w:rsidRPr="003B72C4" w:rsidRDefault="00C42A88" w:rsidP="009C5A26">
      <w:pPr>
        <w:widowControl w:val="0"/>
        <w:jc w:val="center"/>
        <w:rPr>
          <w:spacing w:val="-4"/>
        </w:rPr>
      </w:pPr>
    </w:p>
    <w:p w:rsidR="00C42A88" w:rsidRPr="003B72C4" w:rsidRDefault="00C42A88" w:rsidP="009C5A26">
      <w:pPr>
        <w:widowControl w:val="0"/>
        <w:ind w:firstLine="709"/>
        <w:jc w:val="both"/>
        <w:rPr>
          <w:spacing w:val="-4"/>
        </w:rPr>
      </w:pPr>
      <w:r w:rsidRPr="003B72C4">
        <w:rPr>
          <w:spacing w:val="-4"/>
        </w:rPr>
        <w:t>В рамках подпрограммы реализуются мероприятия</w:t>
      </w:r>
      <w:r>
        <w:rPr>
          <w:spacing w:val="-4"/>
        </w:rPr>
        <w:t>,</w:t>
      </w:r>
      <w:r w:rsidRPr="003B72C4">
        <w:rPr>
          <w:spacing w:val="-4"/>
        </w:rPr>
        <w:t xml:space="preserve"> информация о которых приведена в приложении № 1 к подпрограмме. </w:t>
      </w:r>
    </w:p>
    <w:p w:rsidR="00C42A88" w:rsidRPr="00984C0F" w:rsidRDefault="00C42A88" w:rsidP="009C5A26">
      <w:pPr>
        <w:jc w:val="both"/>
        <w:rPr>
          <w:spacing w:val="-4"/>
        </w:rPr>
      </w:pPr>
    </w:p>
    <w:p w:rsidR="00C42A88" w:rsidRPr="00984C0F" w:rsidRDefault="00C42A88" w:rsidP="009C5A26">
      <w:pPr>
        <w:widowControl w:val="0"/>
        <w:jc w:val="center"/>
        <w:rPr>
          <w:spacing w:val="-4"/>
        </w:rPr>
      </w:pPr>
    </w:p>
    <w:p w:rsidR="00C42A88" w:rsidRPr="00984C0F" w:rsidRDefault="00C42A88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4. Обоснование ресурсного обеспечения подпрограммы</w:t>
      </w:r>
    </w:p>
    <w:p w:rsidR="00C42A88" w:rsidRPr="00984C0F" w:rsidRDefault="00C42A88" w:rsidP="009C5A26">
      <w:pPr>
        <w:widowControl w:val="0"/>
        <w:ind w:firstLine="851"/>
        <w:rPr>
          <w:spacing w:val="-4"/>
        </w:rPr>
      </w:pPr>
    </w:p>
    <w:p w:rsidR="00C42A88" w:rsidRPr="00A96B67" w:rsidRDefault="00C42A88" w:rsidP="00A96B67">
      <w:pPr>
        <w:widowControl w:val="0"/>
        <w:ind w:firstLine="709"/>
        <w:jc w:val="both"/>
        <w:rPr>
          <w:color w:val="000000"/>
          <w:spacing w:val="-4"/>
        </w:rPr>
      </w:pPr>
      <w:r w:rsidRPr="00984C0F">
        <w:rPr>
          <w:spacing w:val="-4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</w:t>
      </w:r>
      <w:r w:rsidRPr="00984C0F">
        <w:rPr>
          <w:spacing w:val="-4"/>
        </w:rPr>
        <w:t>а</w:t>
      </w:r>
      <w:r>
        <w:rPr>
          <w:spacing w:val="-4"/>
        </w:rPr>
        <w:t>ния подпрограммы на 2020 - 2024</w:t>
      </w:r>
      <w:r w:rsidRPr="00984C0F">
        <w:rPr>
          <w:spacing w:val="-4"/>
        </w:rPr>
        <w:t xml:space="preserve"> </w:t>
      </w:r>
      <w:r w:rsidRPr="00984C0F">
        <w:rPr>
          <w:color w:val="000000"/>
          <w:spacing w:val="-4"/>
        </w:rPr>
        <w:t xml:space="preserve">годы составляет </w:t>
      </w:r>
      <w:r>
        <w:rPr>
          <w:color w:val="000000"/>
          <w:spacing w:val="-4"/>
        </w:rPr>
        <w:t>00,00</w:t>
      </w:r>
      <w:r w:rsidRPr="00984C0F">
        <w:rPr>
          <w:color w:val="000000"/>
          <w:spacing w:val="-4"/>
        </w:rPr>
        <w:t xml:space="preserve"> (</w:t>
      </w:r>
      <w:r>
        <w:rPr>
          <w:color w:val="000000"/>
          <w:spacing w:val="-4"/>
        </w:rPr>
        <w:t>ноль</w:t>
      </w:r>
      <w:r w:rsidRPr="00984C0F">
        <w:rPr>
          <w:color w:val="000000"/>
          <w:spacing w:val="-4"/>
        </w:rPr>
        <w:t>) рублей.</w:t>
      </w:r>
    </w:p>
    <w:tbl>
      <w:tblPr>
        <w:tblW w:w="964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4"/>
        <w:gridCol w:w="1620"/>
        <w:gridCol w:w="1080"/>
        <w:gridCol w:w="1080"/>
        <w:gridCol w:w="1080"/>
        <w:gridCol w:w="900"/>
        <w:gridCol w:w="900"/>
      </w:tblGrid>
      <w:tr w:rsidR="00C42A88" w:rsidRPr="00370B1A" w:rsidTr="00F72AA3">
        <w:tc>
          <w:tcPr>
            <w:tcW w:w="2984" w:type="dxa"/>
            <w:tcBorders>
              <w:bottom w:val="single" w:sz="4" w:space="0" w:color="auto"/>
            </w:tcBorders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0" w:type="dxa"/>
            <w:vMerge w:val="restart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Объем ф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нансиров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а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ния вс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е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го, руб.</w:t>
            </w:r>
          </w:p>
        </w:tc>
        <w:tc>
          <w:tcPr>
            <w:tcW w:w="5040" w:type="dxa"/>
            <w:gridSpan w:val="5"/>
            <w:tcBorders>
              <w:right w:val="single" w:sz="4" w:space="0" w:color="auto"/>
            </w:tcBorders>
            <w:vAlign w:val="center"/>
          </w:tcPr>
          <w:p w:rsidR="00C42A88" w:rsidRPr="00370B1A" w:rsidRDefault="00C42A88">
            <w:pPr>
              <w:overflowPunct/>
              <w:autoSpaceDE/>
              <w:autoSpaceDN/>
              <w:adjustRightInd/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числе:</w:t>
            </w:r>
          </w:p>
        </w:tc>
      </w:tr>
      <w:tr w:rsidR="00C42A88" w:rsidRPr="00370B1A" w:rsidTr="00F72AA3">
        <w:tc>
          <w:tcPr>
            <w:tcW w:w="2984" w:type="dxa"/>
            <w:tcBorders>
              <w:top w:val="single" w:sz="4" w:space="0" w:color="auto"/>
            </w:tcBorders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620" w:type="dxa"/>
            <w:vMerge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080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2021 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год</w:t>
            </w:r>
          </w:p>
        </w:tc>
        <w:tc>
          <w:tcPr>
            <w:tcW w:w="1080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2022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vAlign w:val="center"/>
          </w:tcPr>
          <w:p w:rsidR="00C42A88" w:rsidRDefault="00C42A88" w:rsidP="005C60CE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F72AA3" w:rsidRDefault="00C42A88" w:rsidP="00F72AA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72AA3">
              <w:rPr>
                <w:sz w:val="24"/>
                <w:szCs w:val="24"/>
              </w:rPr>
              <w:t>2024 год</w:t>
            </w:r>
          </w:p>
        </w:tc>
      </w:tr>
      <w:tr w:rsidR="00C42A88" w:rsidRPr="00370B1A" w:rsidTr="00F72AA3">
        <w:tc>
          <w:tcPr>
            <w:tcW w:w="2984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F72AA3" w:rsidRDefault="00C42A88" w:rsidP="00F72AA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42A88" w:rsidRPr="00370B1A" w:rsidTr="00F72AA3">
        <w:tc>
          <w:tcPr>
            <w:tcW w:w="2984" w:type="dxa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Под</w:t>
            </w:r>
            <w:r>
              <w:rPr>
                <w:color w:val="000000"/>
                <w:spacing w:val="-4"/>
                <w:sz w:val="24"/>
                <w:szCs w:val="24"/>
              </w:rPr>
              <w:t>п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рограмма, всего</w:t>
            </w:r>
          </w:p>
        </w:tc>
        <w:tc>
          <w:tcPr>
            <w:tcW w:w="1620" w:type="dxa"/>
          </w:tcPr>
          <w:p w:rsidR="00C42A88" w:rsidRPr="00370B1A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Pr="00370B1A" w:rsidRDefault="00C42A88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Pr="00370B1A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Pr="00370B1A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</w:tcPr>
          <w:p w:rsidR="00C42A88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Default="00C42A88" w:rsidP="00F72AA3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  <w:tr w:rsidR="00C42A88" w:rsidRPr="00370B1A" w:rsidTr="00F72AA3">
        <w:tc>
          <w:tcPr>
            <w:tcW w:w="2984" w:type="dxa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 бюджет мун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ципального образования Щерб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новский район</w:t>
            </w:r>
          </w:p>
        </w:tc>
        <w:tc>
          <w:tcPr>
            <w:tcW w:w="1620" w:type="dxa"/>
          </w:tcPr>
          <w:p w:rsidR="00C42A88" w:rsidRPr="00370B1A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Pr="00370B1A" w:rsidRDefault="00C42A88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Pr="00370B1A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Pr="00370B1A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</w:tcPr>
          <w:p w:rsidR="00C42A88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Default="00C42A88" w:rsidP="00F72AA3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  <w:tr w:rsidR="00C42A88" w:rsidRPr="00370B1A" w:rsidTr="00F72AA3">
        <w:tc>
          <w:tcPr>
            <w:tcW w:w="2984" w:type="dxa"/>
          </w:tcPr>
          <w:p w:rsidR="00C42A88" w:rsidRPr="00370B1A" w:rsidRDefault="00C42A88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620" w:type="dxa"/>
          </w:tcPr>
          <w:p w:rsidR="00C42A88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Default="00C42A88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C42A88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</w:tcPr>
          <w:p w:rsidR="00C42A88" w:rsidRDefault="00C42A88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Default="00C42A88" w:rsidP="00F72AA3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</w:tbl>
    <w:p w:rsidR="00C42A88" w:rsidRPr="00370B1A" w:rsidRDefault="00C42A88" w:rsidP="009C5A26">
      <w:pPr>
        <w:widowControl w:val="0"/>
        <w:rPr>
          <w:spacing w:val="-4"/>
          <w:sz w:val="24"/>
          <w:szCs w:val="24"/>
        </w:rPr>
      </w:pPr>
    </w:p>
    <w:p w:rsidR="00C42A88" w:rsidRPr="00614664" w:rsidRDefault="00C42A88" w:rsidP="009C5A26">
      <w:pPr>
        <w:jc w:val="center"/>
        <w:rPr>
          <w:spacing w:val="-4"/>
        </w:rPr>
      </w:pPr>
      <w:r w:rsidRPr="00614664">
        <w:rPr>
          <w:spacing w:val="-4"/>
        </w:rPr>
        <w:t>5. Механизм реализации подпрограммы</w:t>
      </w:r>
    </w:p>
    <w:p w:rsidR="00C42A88" w:rsidRPr="00614664" w:rsidRDefault="00C42A88" w:rsidP="009C5A26">
      <w:pPr>
        <w:jc w:val="center"/>
        <w:rPr>
          <w:spacing w:val="-4"/>
        </w:rPr>
      </w:pPr>
    </w:p>
    <w:p w:rsidR="00C42A88" w:rsidRPr="00614664" w:rsidRDefault="00C42A88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Текущее управление подпрограммой осуществляет координатор муниц</w:t>
      </w:r>
      <w:r w:rsidRPr="00614664">
        <w:rPr>
          <w:spacing w:val="-4"/>
        </w:rPr>
        <w:t>и</w:t>
      </w:r>
      <w:r w:rsidRPr="00614664">
        <w:rPr>
          <w:spacing w:val="-4"/>
        </w:rPr>
        <w:t xml:space="preserve">пальной </w:t>
      </w:r>
      <w:r>
        <w:rPr>
          <w:spacing w:val="-4"/>
        </w:rPr>
        <w:t>под</w:t>
      </w:r>
      <w:r w:rsidRPr="00614664">
        <w:rPr>
          <w:spacing w:val="-4"/>
        </w:rPr>
        <w:t>программы – администрация муниципального образования Щерб</w:t>
      </w:r>
      <w:r w:rsidRPr="00614664">
        <w:rPr>
          <w:spacing w:val="-4"/>
        </w:rPr>
        <w:t>и</w:t>
      </w:r>
      <w:r>
        <w:rPr>
          <w:spacing w:val="-4"/>
        </w:rPr>
        <w:t xml:space="preserve">новский район, </w:t>
      </w:r>
      <w:r w:rsidRPr="00614664">
        <w:rPr>
          <w:spacing w:val="-4"/>
        </w:rPr>
        <w:t>который:</w:t>
      </w:r>
    </w:p>
    <w:p w:rsidR="00C42A88" w:rsidRPr="00614664" w:rsidRDefault="00C42A88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обеспечивает разработку подпрограммы;</w:t>
      </w:r>
    </w:p>
    <w:p w:rsidR="00C42A88" w:rsidRPr="00614664" w:rsidRDefault="00C42A88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организует реализацию подпрограммы;</w:t>
      </w:r>
    </w:p>
    <w:p w:rsidR="00C42A88" w:rsidRPr="00614664" w:rsidRDefault="00C42A88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принимает решение о необходимости внесения в установленном порядке изменений в подпрограмму;</w:t>
      </w:r>
    </w:p>
    <w:p w:rsidR="00C42A88" w:rsidRPr="00614664" w:rsidRDefault="00C42A88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несет ответственность за достижение целевых показателей муниципальной программы;</w:t>
      </w:r>
    </w:p>
    <w:p w:rsidR="00C42A88" w:rsidRDefault="00C42A88" w:rsidP="000E4894">
      <w:pPr>
        <w:widowControl w:val="0"/>
        <w:ind w:firstLine="709"/>
        <w:jc w:val="both"/>
      </w:pPr>
      <w:r w:rsidRPr="00614664">
        <w:rPr>
          <w:spacing w:val="-4"/>
        </w:rPr>
        <w:t>осуществляет подготовку предложений по объемам и источникам финанс</w:t>
      </w:r>
      <w:r w:rsidRPr="00614664">
        <w:rPr>
          <w:spacing w:val="-4"/>
        </w:rPr>
        <w:t>и</w:t>
      </w:r>
      <w:r w:rsidRPr="00614664">
        <w:rPr>
          <w:spacing w:val="-4"/>
        </w:rPr>
        <w:t>рования реализации подпрограммы.</w:t>
      </w:r>
    </w:p>
    <w:p w:rsidR="00C42A88" w:rsidRDefault="00C42A88" w:rsidP="009C5A26"/>
    <w:p w:rsidR="00C42A88" w:rsidRDefault="00C42A88" w:rsidP="009C5A26">
      <w:pPr>
        <w:sectPr w:rsidR="00C42A88" w:rsidSect="009F30C1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tbl>
      <w:tblPr>
        <w:tblW w:w="14688" w:type="dxa"/>
        <w:tblLook w:val="01E0"/>
      </w:tblPr>
      <w:tblGrid>
        <w:gridCol w:w="9468"/>
        <w:gridCol w:w="5220"/>
      </w:tblGrid>
      <w:tr w:rsidR="00C42A88" w:rsidTr="00B66906">
        <w:tc>
          <w:tcPr>
            <w:tcW w:w="9468" w:type="dxa"/>
          </w:tcPr>
          <w:p w:rsidR="00C42A88" w:rsidRDefault="00C42A88" w:rsidP="00B66906">
            <w:pPr>
              <w:outlineLvl w:val="1"/>
            </w:pPr>
          </w:p>
        </w:tc>
        <w:tc>
          <w:tcPr>
            <w:tcW w:w="5220" w:type="dxa"/>
          </w:tcPr>
          <w:p w:rsidR="00C42A88" w:rsidRDefault="00C42A88" w:rsidP="00B66906">
            <w:pPr>
              <w:jc w:val="center"/>
              <w:outlineLvl w:val="1"/>
            </w:pPr>
            <w:r>
              <w:rPr>
                <w:caps/>
              </w:rPr>
              <w:t>Приложение</w:t>
            </w:r>
            <w:r>
              <w:t xml:space="preserve"> № 1</w:t>
            </w:r>
          </w:p>
          <w:p w:rsidR="00C42A88" w:rsidRPr="008F31DF" w:rsidRDefault="00C42A88" w:rsidP="00B66906">
            <w:pPr>
              <w:jc w:val="center"/>
              <w:outlineLvl w:val="1"/>
            </w:pPr>
            <w:r>
              <w:t xml:space="preserve">к </w:t>
            </w:r>
            <w:r w:rsidRPr="008F31DF">
              <w:t>муниципальной подпрограмме</w:t>
            </w:r>
          </w:p>
          <w:p w:rsidR="00C42A88" w:rsidRDefault="00C42A88" w:rsidP="00B66906">
            <w:pPr>
              <w:jc w:val="center"/>
            </w:pPr>
            <w:r w:rsidRPr="008F31DF">
              <w:t xml:space="preserve">муниципального образования </w:t>
            </w:r>
          </w:p>
          <w:p w:rsidR="00C42A88" w:rsidRPr="008F31DF" w:rsidRDefault="00C42A88" w:rsidP="00B66906">
            <w:pPr>
              <w:jc w:val="center"/>
            </w:pPr>
            <w:r w:rsidRPr="008F31DF">
              <w:t>Щербиновский район</w:t>
            </w:r>
          </w:p>
          <w:p w:rsidR="00C42A88" w:rsidRDefault="00C42A88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«Развитие санаторно-курортного </w:t>
            </w:r>
          </w:p>
          <w:p w:rsidR="00C42A88" w:rsidRDefault="00C42A88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и туристского комплекса </w:t>
            </w:r>
          </w:p>
          <w:p w:rsidR="00C42A88" w:rsidRPr="007C0708" w:rsidRDefault="00C42A88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>в Щербиновском районе»</w:t>
            </w:r>
          </w:p>
        </w:tc>
      </w:tr>
    </w:tbl>
    <w:p w:rsidR="00C42A88" w:rsidRPr="008B0008" w:rsidRDefault="00C42A88" w:rsidP="009C5A26">
      <w:pPr>
        <w:outlineLvl w:val="2"/>
        <w:rPr>
          <w:b/>
          <w:bCs/>
          <w:sz w:val="20"/>
        </w:rPr>
      </w:pPr>
    </w:p>
    <w:p w:rsidR="00C42A88" w:rsidRDefault="00C42A88" w:rsidP="009C5A26">
      <w:pPr>
        <w:jc w:val="center"/>
        <w:outlineLvl w:val="2"/>
        <w:rPr>
          <w:b/>
          <w:bCs/>
        </w:rPr>
      </w:pPr>
      <w:r w:rsidRPr="001F47C0">
        <w:rPr>
          <w:b/>
          <w:bCs/>
        </w:rPr>
        <w:t xml:space="preserve">ПЕРЕЧЕНЬ МЕРОПРИЯТИЙ МУНИЦИПАЛЬНОЙ </w:t>
      </w:r>
      <w:r>
        <w:rPr>
          <w:b/>
          <w:bCs/>
        </w:rPr>
        <w:t>ПОД</w:t>
      </w:r>
      <w:r w:rsidRPr="001F47C0">
        <w:rPr>
          <w:b/>
          <w:bCs/>
        </w:rPr>
        <w:t xml:space="preserve">ПРОГРАММЫ </w:t>
      </w:r>
    </w:p>
    <w:p w:rsidR="00C42A88" w:rsidRDefault="00C42A88" w:rsidP="009C5A26">
      <w:pPr>
        <w:jc w:val="center"/>
        <w:outlineLvl w:val="2"/>
        <w:rPr>
          <w:b/>
        </w:rPr>
      </w:pPr>
      <w:r w:rsidRPr="00B22822">
        <w:rPr>
          <w:b/>
        </w:rPr>
        <w:t xml:space="preserve">«Развитие санаторно-курортного и туристского комплекса на территории </w:t>
      </w:r>
    </w:p>
    <w:p w:rsidR="00C42A88" w:rsidRDefault="00C42A88" w:rsidP="009C5A26">
      <w:pPr>
        <w:jc w:val="center"/>
        <w:outlineLvl w:val="2"/>
        <w:rPr>
          <w:b/>
        </w:rPr>
      </w:pPr>
      <w:r>
        <w:rPr>
          <w:b/>
        </w:rPr>
        <w:t>муниципального обра</w:t>
      </w:r>
      <w:r w:rsidRPr="00B22822">
        <w:rPr>
          <w:b/>
        </w:rPr>
        <w:t>зования Щербиновский район»</w:t>
      </w: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126"/>
        <w:gridCol w:w="992"/>
        <w:gridCol w:w="993"/>
        <w:gridCol w:w="992"/>
        <w:gridCol w:w="1134"/>
        <w:gridCol w:w="112"/>
        <w:gridCol w:w="1164"/>
        <w:gridCol w:w="1701"/>
        <w:gridCol w:w="15"/>
        <w:gridCol w:w="1969"/>
        <w:gridCol w:w="142"/>
        <w:gridCol w:w="2268"/>
      </w:tblGrid>
      <w:tr w:rsidR="00C42A88" w:rsidRPr="00C15103" w:rsidTr="0056212A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Наименование </w:t>
            </w:r>
          </w:p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Годы реализ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Объем финансирования, тыс.  рублей</w:t>
            </w:r>
          </w:p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Непосредственный результат реализ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ции мероприятия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Участник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ной программы, испо</w:t>
            </w:r>
            <w:r w:rsidRPr="00C15103">
              <w:rPr>
                <w:sz w:val="22"/>
                <w:szCs w:val="22"/>
              </w:rPr>
              <w:t>л</w:t>
            </w:r>
            <w:r w:rsidRPr="00C15103">
              <w:rPr>
                <w:sz w:val="22"/>
                <w:szCs w:val="22"/>
              </w:rPr>
              <w:t>нитель мероприятия**</w:t>
            </w:r>
          </w:p>
        </w:tc>
      </w:tr>
      <w:tr w:rsidR="00C42A88" w:rsidRPr="00C15103" w:rsidTr="0056212A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56212A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Фед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C42A88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Цель</w:t>
            </w:r>
          </w:p>
        </w:tc>
        <w:tc>
          <w:tcPr>
            <w:tcW w:w="114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D3073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Создание благоприятной среды для развития санаторно-курортного и туристского комплекса </w:t>
            </w:r>
          </w:p>
          <w:p w:rsidR="00C42A88" w:rsidRPr="00C15103" w:rsidRDefault="00C42A88" w:rsidP="00D3073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муниципального образования Щербиновский район </w:t>
            </w:r>
          </w:p>
        </w:tc>
      </w:tr>
      <w:tr w:rsidR="00C42A88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Задача</w:t>
            </w:r>
          </w:p>
        </w:tc>
        <w:tc>
          <w:tcPr>
            <w:tcW w:w="114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Увеличение туристского потока и объема услуг, оказываемых организациями санаторно-курортного и </w:t>
            </w:r>
          </w:p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туристского комплекса муниципального образования Щербиновский район</w:t>
            </w:r>
          </w:p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6B46A9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1A7DED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Мероприятие № 1</w:t>
            </w:r>
          </w:p>
          <w:p w:rsidR="00C42A88" w:rsidRPr="00C15103" w:rsidRDefault="00C42A88" w:rsidP="009D0E3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Развитие и обесп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чение охраны л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чебно-оздоровительных местностей и куро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тов местного знач</w:t>
            </w:r>
            <w:r w:rsidRPr="00C1510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на территории му</w:t>
            </w:r>
            <w:r w:rsidRPr="00C15103">
              <w:rPr>
                <w:sz w:val="22"/>
                <w:szCs w:val="22"/>
              </w:rPr>
              <w:t xml:space="preserve">ниципального </w:t>
            </w:r>
          </w:p>
          <w:p w:rsidR="00C42A88" w:rsidRPr="00C15103" w:rsidRDefault="00C42A88" w:rsidP="00C1510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образования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биновский район,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1A7DED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Развитие пляжных</w:t>
            </w:r>
          </w:p>
          <w:p w:rsidR="00C42A88" w:rsidRPr="00C15103" w:rsidRDefault="00C42A88" w:rsidP="001A7DED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территорий </w:t>
            </w:r>
          </w:p>
          <w:p w:rsidR="00C42A88" w:rsidRPr="00C15103" w:rsidRDefault="00C42A88" w:rsidP="001A7DED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Краснодарского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мун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ципального образов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ния Щербиновский район (далее – адм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нистрация МОЩР)</w:t>
            </w:r>
          </w:p>
        </w:tc>
      </w:tr>
      <w:tr w:rsidR="00C42A88" w:rsidRPr="00C15103" w:rsidTr="006B46A9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6B46A9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6B46A9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7429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3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68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обеспечение со-здания и функци-онирования эле-ментов комплекса безопасности отд</w:t>
            </w:r>
            <w:r w:rsidRPr="00C15103">
              <w:rPr>
                <w:sz w:val="22"/>
                <w:szCs w:val="22"/>
              </w:rPr>
              <w:t>ы</w:t>
            </w:r>
            <w:r w:rsidRPr="00C15103">
              <w:rPr>
                <w:sz w:val="22"/>
                <w:szCs w:val="22"/>
              </w:rPr>
              <w:t>ха людей на воде</w:t>
            </w:r>
          </w:p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Организация подг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товки, переподг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товки и повышения квалификации сп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 xml:space="preserve">циалистов </w:t>
            </w:r>
          </w:p>
          <w:p w:rsidR="00C42A88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спасательных п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стов</w:t>
            </w:r>
          </w:p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143AEC">
        <w:trPr>
          <w:trHeight w:val="2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D46621">
        <w:trPr>
          <w:trHeight w:val="6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56212A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разработка 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грамм (технической документации,) би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нес-планов, конце</w:t>
            </w:r>
            <w:r w:rsidRPr="00C15103">
              <w:rPr>
                <w:sz w:val="22"/>
                <w:szCs w:val="22"/>
              </w:rPr>
              <w:t>п</w:t>
            </w:r>
            <w:r w:rsidRPr="00C15103">
              <w:rPr>
                <w:sz w:val="22"/>
                <w:szCs w:val="22"/>
              </w:rPr>
              <w:t>ций по развитию инфраструктуры и целевому назнач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нию участков мес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ности курортов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стного значения</w:t>
            </w:r>
          </w:p>
          <w:p w:rsidR="00C42A88" w:rsidRPr="00C15103" w:rsidRDefault="00C42A88" w:rsidP="0056212A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Развитие пляжных </w:t>
            </w:r>
          </w:p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территорий Красн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дарского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3C798E">
        <w:trPr>
          <w:trHeight w:val="22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5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1.1.1.3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изготовление </w:t>
            </w:r>
          </w:p>
          <w:p w:rsidR="00C42A88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информационных и популя-ризационных ма-териалов о сана-торно-курортном комплексе муниц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пального об-разования Щерб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новский район (и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дание буклетов, к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талогов, книг, ли</w:t>
            </w:r>
            <w:r w:rsidRPr="00C15103">
              <w:rPr>
                <w:sz w:val="22"/>
                <w:szCs w:val="22"/>
              </w:rPr>
              <w:t>с</w:t>
            </w:r>
            <w:r w:rsidRPr="00C15103">
              <w:rPr>
                <w:sz w:val="22"/>
                <w:szCs w:val="22"/>
              </w:rPr>
              <w:t>товок, брошюр, 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готовление и ра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мещение стендов, баннеров,</w:t>
            </w:r>
          </w:p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Изготовление поп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ляризационных м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териалов о санато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но-курортной о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расли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ного образования Щербиновский ра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он (ежегодное изг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товление и разм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щение  баннеров, изготовление ре</w:t>
            </w:r>
            <w:r w:rsidRPr="00C15103">
              <w:rPr>
                <w:sz w:val="22"/>
                <w:szCs w:val="22"/>
              </w:rPr>
              <w:t>к</w:t>
            </w:r>
            <w:r w:rsidRPr="00C15103">
              <w:rPr>
                <w:sz w:val="22"/>
                <w:szCs w:val="22"/>
              </w:rPr>
              <w:t>ламной, раздато</w:t>
            </w:r>
            <w:r w:rsidRPr="00C15103">
              <w:rPr>
                <w:sz w:val="22"/>
                <w:szCs w:val="22"/>
              </w:rPr>
              <w:t>ч</w:t>
            </w:r>
            <w:r w:rsidRPr="00C15103">
              <w:rPr>
                <w:sz w:val="22"/>
                <w:szCs w:val="22"/>
              </w:rPr>
              <w:t>ной, сув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нирной продукции, букл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тов, брошюр о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биновском ра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оне)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576DC">
        <w:trPr>
          <w:trHeight w:val="2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B6CC8">
        <w:trPr>
          <w:trHeight w:val="295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растяжек, изгото</w:t>
            </w:r>
            <w:r w:rsidRPr="00C15103">
              <w:rPr>
                <w:sz w:val="22"/>
                <w:szCs w:val="22"/>
              </w:rPr>
              <w:t>в</w:t>
            </w:r>
            <w:r w:rsidRPr="00C15103">
              <w:rPr>
                <w:sz w:val="22"/>
                <w:szCs w:val="22"/>
              </w:rPr>
              <w:t xml:space="preserve">ление раздаточных </w:t>
            </w:r>
          </w:p>
          <w:p w:rsidR="00C42A88" w:rsidRPr="00C15103" w:rsidRDefault="00C42A88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материалов, сув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нирной продукции, мультимедийных и видео материалов)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AE22FC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38602A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информирование в средствах массовой информации жит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лей и гостей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биновского района о событийных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приятиях и санато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но-курортного п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тенциала курортов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Продвижение сан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торно-курортных и туристских возмо</w:t>
            </w:r>
            <w:r w:rsidRPr="00C15103">
              <w:rPr>
                <w:sz w:val="22"/>
                <w:szCs w:val="22"/>
              </w:rPr>
              <w:t>ж</w:t>
            </w:r>
            <w:r w:rsidRPr="00C15103">
              <w:rPr>
                <w:sz w:val="22"/>
                <w:szCs w:val="22"/>
              </w:rPr>
              <w:t>ностей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ного образования Щербиновский ра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он с применением информационных и популяризационных технологий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C42A88" w:rsidRPr="00C15103" w:rsidTr="00AE22FC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AE22FC">
        <w:trPr>
          <w:trHeight w:val="3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09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Мероприятие № 2</w:t>
            </w:r>
          </w:p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Участие в краевых, региональных, о</w:t>
            </w:r>
            <w:r w:rsidRPr="00C15103">
              <w:rPr>
                <w:sz w:val="22"/>
                <w:szCs w:val="22"/>
              </w:rPr>
              <w:t>б</w:t>
            </w:r>
            <w:r w:rsidRPr="00C15103">
              <w:rPr>
                <w:sz w:val="22"/>
                <w:szCs w:val="22"/>
              </w:rPr>
              <w:t>щероссийских и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ждународных в</w:t>
            </w:r>
            <w:r w:rsidRPr="00C15103">
              <w:rPr>
                <w:sz w:val="22"/>
                <w:szCs w:val="22"/>
              </w:rPr>
              <w:t>ы</w:t>
            </w:r>
            <w:r w:rsidRPr="00C15103">
              <w:rPr>
                <w:sz w:val="22"/>
                <w:szCs w:val="22"/>
              </w:rPr>
              <w:t>ставках, ярмарках, форумах,  конку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сах, конференциях, фестивалях, семин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рах, инфотурах, с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вещаниях,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Ежегодно прин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мать участие не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нее чем в 1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приятие, направ-ленных на продв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жение санаторно-курортных и тур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стских возможн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стей муниципальн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го образования Щербинов-ский район с применен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ем информацио</w:t>
            </w:r>
            <w:r w:rsidRPr="00C15103">
              <w:rPr>
                <w:sz w:val="22"/>
                <w:szCs w:val="22"/>
              </w:rPr>
              <w:t>н</w:t>
            </w:r>
            <w:r w:rsidRPr="00C15103">
              <w:rPr>
                <w:sz w:val="22"/>
                <w:szCs w:val="22"/>
              </w:rPr>
              <w:t>ных и популяриз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ционных технол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гий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B5E9B">
        <w:trPr>
          <w:trHeight w:val="36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264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организация и 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 xml:space="preserve">ведение районных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pacing w:val="-6"/>
                <w:sz w:val="22"/>
                <w:szCs w:val="22"/>
              </w:rPr>
              <w:t>Организация и пр</w:t>
            </w:r>
            <w:r w:rsidRPr="00C15103">
              <w:rPr>
                <w:spacing w:val="-6"/>
                <w:sz w:val="22"/>
                <w:szCs w:val="22"/>
              </w:rPr>
              <w:t>о</w:t>
            </w:r>
            <w:r w:rsidRPr="00C15103">
              <w:rPr>
                <w:spacing w:val="-6"/>
                <w:sz w:val="22"/>
                <w:szCs w:val="22"/>
              </w:rPr>
              <w:t xml:space="preserve">ведение совещаний, круглых столов: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3115C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</w:tbl>
    <w:p w:rsidR="00C42A88" w:rsidRDefault="00C42A88" w:rsidP="009D0E33">
      <w:pPr>
        <w:outlineLvl w:val="2"/>
        <w:rPr>
          <w:b/>
          <w:bCs/>
          <w:sz w:val="22"/>
          <w:szCs w:val="22"/>
        </w:rPr>
      </w:pPr>
    </w:p>
    <w:p w:rsidR="00C42A88" w:rsidRPr="00C15103" w:rsidRDefault="00C42A88" w:rsidP="009D0E33">
      <w:pPr>
        <w:outlineLvl w:val="2"/>
        <w:rPr>
          <w:b/>
          <w:bCs/>
          <w:sz w:val="22"/>
          <w:szCs w:val="22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1983"/>
        <w:gridCol w:w="713"/>
        <w:gridCol w:w="709"/>
        <w:gridCol w:w="1318"/>
        <w:gridCol w:w="1092"/>
        <w:gridCol w:w="1134"/>
        <w:gridCol w:w="2267"/>
        <w:gridCol w:w="1983"/>
        <w:gridCol w:w="2409"/>
      </w:tblGrid>
      <w:tr w:rsidR="00C42A88" w:rsidRPr="00C15103" w:rsidTr="00B11DE0">
        <w:trPr>
          <w:trHeight w:val="231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EE63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C42A88" w:rsidRPr="00C15103" w:rsidTr="00B11DE0">
        <w:trPr>
          <w:trHeight w:val="43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совещаний, сем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наров, выставок, ярмарок, конку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 xml:space="preserve">сов, </w:t>
            </w:r>
          </w:p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презентаций, ин-формационных туров и других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роприятий по в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просам туристской деятельности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«Подготовка к летнему курор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 xml:space="preserve">ному сезону» и «Подведение </w:t>
            </w:r>
          </w:p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итогов летнего к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рортного сезона»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77618F">
        <w:trPr>
          <w:trHeight w:val="45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B11DE0">
        <w:trPr>
          <w:trHeight w:val="16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C1448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Итого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C1448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C1448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C1448">
        <w:trPr>
          <w:trHeight w:val="254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F72AA3">
        <w:trPr>
          <w:trHeight w:val="254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C42A88" w:rsidRPr="00C15103" w:rsidTr="00CC1448">
        <w:trPr>
          <w:trHeight w:val="254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88" w:rsidRPr="00C15103" w:rsidRDefault="00C42A88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88" w:rsidRPr="00C15103" w:rsidRDefault="00C42A88" w:rsidP="00C92F06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</w:tbl>
    <w:p w:rsidR="00C42A88" w:rsidRPr="00C15103" w:rsidRDefault="00C42A88" w:rsidP="009D0E33">
      <w:pPr>
        <w:outlineLvl w:val="2"/>
        <w:rPr>
          <w:b/>
          <w:bCs/>
          <w:sz w:val="22"/>
          <w:szCs w:val="22"/>
        </w:rPr>
      </w:pPr>
    </w:p>
    <w:p w:rsidR="00C42A88" w:rsidRPr="00E23EC8" w:rsidRDefault="00C42A88" w:rsidP="009D0E33">
      <w:pPr>
        <w:outlineLvl w:val="2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E23EC8">
        <w:rPr>
          <w:bCs/>
        </w:rPr>
        <w:t xml:space="preserve">». </w:t>
      </w:r>
    </w:p>
    <w:p w:rsidR="00C42A88" w:rsidRPr="00D92983" w:rsidRDefault="00C42A88" w:rsidP="009D0E33">
      <w:pPr>
        <w:outlineLvl w:val="2"/>
        <w:rPr>
          <w:b/>
          <w:bCs/>
        </w:rPr>
      </w:pPr>
    </w:p>
    <w:p w:rsidR="00C42A88" w:rsidRDefault="00C42A88" w:rsidP="009C5A26">
      <w:r>
        <w:t xml:space="preserve">Исполняющий обязанности начальника отдела </w:t>
      </w:r>
      <w:bookmarkStart w:id="0" w:name="_GoBack"/>
      <w:bookmarkEnd w:id="0"/>
    </w:p>
    <w:p w:rsidR="00C42A88" w:rsidRDefault="00C42A88" w:rsidP="009C5A26">
      <w:r>
        <w:t xml:space="preserve">экономики администрации муниципального </w:t>
      </w:r>
    </w:p>
    <w:p w:rsidR="00C42A88" w:rsidRDefault="00C42A88">
      <w:r>
        <w:t>образования Щербиновский район                                                                                                                          А.Ю. Жучкова</w:t>
      </w:r>
    </w:p>
    <w:sectPr w:rsidR="00C42A88" w:rsidSect="00C15103">
      <w:pgSz w:w="16838" w:h="11906" w:orient="landscape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58E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abstractNum w:abstractNumId="1">
    <w:nsid w:val="4B3C074F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abstractNum w:abstractNumId="2">
    <w:nsid w:val="5D5B2585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35E"/>
    <w:rsid w:val="00042244"/>
    <w:rsid w:val="000510E4"/>
    <w:rsid w:val="000B6B16"/>
    <w:rsid w:val="000C2188"/>
    <w:rsid w:val="000E4894"/>
    <w:rsid w:val="0010234E"/>
    <w:rsid w:val="00143AEC"/>
    <w:rsid w:val="001648AF"/>
    <w:rsid w:val="00176A65"/>
    <w:rsid w:val="0019241B"/>
    <w:rsid w:val="001A7DED"/>
    <w:rsid w:val="001D2EBC"/>
    <w:rsid w:val="001F47C0"/>
    <w:rsid w:val="0022661A"/>
    <w:rsid w:val="002454AE"/>
    <w:rsid w:val="002F2DDE"/>
    <w:rsid w:val="002F4AD5"/>
    <w:rsid w:val="0030264D"/>
    <w:rsid w:val="0030309B"/>
    <w:rsid w:val="003115C7"/>
    <w:rsid w:val="003400D7"/>
    <w:rsid w:val="00342B0B"/>
    <w:rsid w:val="00370B1A"/>
    <w:rsid w:val="0038602A"/>
    <w:rsid w:val="00386FD2"/>
    <w:rsid w:val="003A0D59"/>
    <w:rsid w:val="003B72C4"/>
    <w:rsid w:val="003C0249"/>
    <w:rsid w:val="003C798E"/>
    <w:rsid w:val="004459A0"/>
    <w:rsid w:val="004941E2"/>
    <w:rsid w:val="004A0723"/>
    <w:rsid w:val="004B1900"/>
    <w:rsid w:val="004B7F82"/>
    <w:rsid w:val="004C1C5E"/>
    <w:rsid w:val="005229E2"/>
    <w:rsid w:val="005473C6"/>
    <w:rsid w:val="00552845"/>
    <w:rsid w:val="0056212A"/>
    <w:rsid w:val="00570220"/>
    <w:rsid w:val="00571516"/>
    <w:rsid w:val="005C60CE"/>
    <w:rsid w:val="00614664"/>
    <w:rsid w:val="006422CC"/>
    <w:rsid w:val="006B3436"/>
    <w:rsid w:val="006B46A9"/>
    <w:rsid w:val="006C07A1"/>
    <w:rsid w:val="00712E93"/>
    <w:rsid w:val="00714937"/>
    <w:rsid w:val="007404CA"/>
    <w:rsid w:val="00742937"/>
    <w:rsid w:val="0077618F"/>
    <w:rsid w:val="007C0708"/>
    <w:rsid w:val="007D1244"/>
    <w:rsid w:val="007E277F"/>
    <w:rsid w:val="00820B9A"/>
    <w:rsid w:val="00825744"/>
    <w:rsid w:val="00885328"/>
    <w:rsid w:val="008B0008"/>
    <w:rsid w:val="008F31DF"/>
    <w:rsid w:val="009337A4"/>
    <w:rsid w:val="00944379"/>
    <w:rsid w:val="009622BA"/>
    <w:rsid w:val="00984C0F"/>
    <w:rsid w:val="00994788"/>
    <w:rsid w:val="009A74A0"/>
    <w:rsid w:val="009C5A26"/>
    <w:rsid w:val="009D0E33"/>
    <w:rsid w:val="009D61D8"/>
    <w:rsid w:val="009F30C1"/>
    <w:rsid w:val="009F63B2"/>
    <w:rsid w:val="00A001A3"/>
    <w:rsid w:val="00A61F67"/>
    <w:rsid w:val="00A96B67"/>
    <w:rsid w:val="00AB1BB9"/>
    <w:rsid w:val="00AB2608"/>
    <w:rsid w:val="00AB630D"/>
    <w:rsid w:val="00AC3F54"/>
    <w:rsid w:val="00AE22FC"/>
    <w:rsid w:val="00AF3674"/>
    <w:rsid w:val="00AF4501"/>
    <w:rsid w:val="00B11DE0"/>
    <w:rsid w:val="00B22822"/>
    <w:rsid w:val="00B40B3B"/>
    <w:rsid w:val="00B45300"/>
    <w:rsid w:val="00B5635E"/>
    <w:rsid w:val="00B66906"/>
    <w:rsid w:val="00BB6CE6"/>
    <w:rsid w:val="00BE128A"/>
    <w:rsid w:val="00C15103"/>
    <w:rsid w:val="00C37BCC"/>
    <w:rsid w:val="00C42A88"/>
    <w:rsid w:val="00C576DC"/>
    <w:rsid w:val="00C83B07"/>
    <w:rsid w:val="00C92F06"/>
    <w:rsid w:val="00CB5E9B"/>
    <w:rsid w:val="00CB6CC8"/>
    <w:rsid w:val="00CC1448"/>
    <w:rsid w:val="00CD185C"/>
    <w:rsid w:val="00CE7917"/>
    <w:rsid w:val="00CF06EF"/>
    <w:rsid w:val="00D3073F"/>
    <w:rsid w:val="00D46621"/>
    <w:rsid w:val="00D67655"/>
    <w:rsid w:val="00D859A4"/>
    <w:rsid w:val="00D92983"/>
    <w:rsid w:val="00DA2582"/>
    <w:rsid w:val="00DE6E82"/>
    <w:rsid w:val="00E23EC8"/>
    <w:rsid w:val="00E41F02"/>
    <w:rsid w:val="00E56AA9"/>
    <w:rsid w:val="00E56C69"/>
    <w:rsid w:val="00EC320F"/>
    <w:rsid w:val="00EE6337"/>
    <w:rsid w:val="00F05F25"/>
    <w:rsid w:val="00F23F80"/>
    <w:rsid w:val="00F72AA3"/>
    <w:rsid w:val="00FD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2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рижатый влево"/>
    <w:basedOn w:val="Normal"/>
    <w:next w:val="Normal"/>
    <w:uiPriority w:val="99"/>
    <w:rsid w:val="009C5A26"/>
    <w:pPr>
      <w:widowControl w:val="0"/>
      <w:overflowPunct/>
    </w:pPr>
    <w:rPr>
      <w:rFonts w:ascii="Arial" w:hAnsi="Arial" w:cs="Arial"/>
      <w:sz w:val="24"/>
      <w:szCs w:val="24"/>
    </w:rPr>
  </w:style>
  <w:style w:type="character" w:customStyle="1" w:styleId="a0">
    <w:name w:val="Основной текст_"/>
    <w:link w:val="2"/>
    <w:uiPriority w:val="99"/>
    <w:locked/>
    <w:rsid w:val="009C5A26"/>
    <w:rPr>
      <w:spacing w:val="1"/>
      <w:sz w:val="26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9C5A26"/>
    <w:pPr>
      <w:widowControl w:val="0"/>
      <w:shd w:val="clear" w:color="auto" w:fill="FFFFFF"/>
      <w:overflowPunct/>
      <w:autoSpaceDE/>
      <w:autoSpaceDN/>
      <w:adjustRightInd/>
      <w:spacing w:before="240" w:line="322" w:lineRule="exact"/>
      <w:ind w:hanging="4920"/>
      <w:jc w:val="both"/>
    </w:pPr>
    <w:rPr>
      <w:rFonts w:ascii="Calibri" w:eastAsia="Calibri" w:hAnsi="Calibri"/>
      <w:spacing w:val="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386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6FD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565</TotalTime>
  <Pages>8</Pages>
  <Words>1926</Words>
  <Characters>10981</Characters>
  <Application>Microsoft Office Outlook</Application>
  <DocSecurity>0</DocSecurity>
  <Lines>0</Lines>
  <Paragraphs>0</Paragraphs>
  <ScaleCrop>false</ScaleCrop>
  <Company>Администрация 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chernyakova</cp:lastModifiedBy>
  <cp:revision>72</cp:revision>
  <cp:lastPrinted>2021-12-06T11:28:00Z</cp:lastPrinted>
  <dcterms:created xsi:type="dcterms:W3CDTF">2020-09-24T07:39:00Z</dcterms:created>
  <dcterms:modified xsi:type="dcterms:W3CDTF">2021-12-06T11:30:00Z</dcterms:modified>
</cp:coreProperties>
</file>